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148B3C" w14:textId="77777777" w:rsidR="004C68F2" w:rsidRDefault="00FE6858">
      <w:pPr>
        <w:pStyle w:val="berschrift3"/>
        <w:spacing w:line="276" w:lineRule="auto"/>
        <w:jc w:val="center"/>
      </w:pPr>
      <w:bookmarkStart w:id="0" w:name="8l6rvzOYdl"/>
      <w:r>
        <w:rPr>
          <w:b/>
          <w:sz w:val="32"/>
          <w:szCs w:val="32"/>
        </w:rPr>
        <w:t>Hinweise und Informationen zum Datenschutz gemäß Artikel 13 der Verordnung (EU) 2016/679 (EU-DSGVO)</w:t>
      </w:r>
      <w:bookmarkEnd w:id="0"/>
    </w:p>
    <w:p w14:paraId="4A2E5703" w14:textId="77777777" w:rsidR="004C68F2" w:rsidRDefault="004C68F2">
      <w:pPr>
        <w:spacing w:line="276" w:lineRule="auto"/>
      </w:pPr>
    </w:p>
    <w:p w14:paraId="6ECCDC3D" w14:textId="77777777" w:rsidR="004C68F2" w:rsidRDefault="00FE6858">
      <w:pPr>
        <w:pStyle w:val="berschrift4"/>
        <w:spacing w:line="276" w:lineRule="auto"/>
      </w:pPr>
      <w:bookmarkStart w:id="1" w:name="f7lFwrjPCC"/>
      <w:r>
        <w:rPr>
          <w:b/>
        </w:rPr>
        <w:t>1 Verantwortliche Stelle – behördlicher Datenschutzbeauftragter</w:t>
      </w:r>
      <w:bookmarkEnd w:id="1"/>
    </w:p>
    <w:p w14:paraId="4429FB4F" w14:textId="77777777" w:rsidR="004C68F2" w:rsidRDefault="00FE6858">
      <w:pPr>
        <w:spacing w:line="276" w:lineRule="auto"/>
      </w:pPr>
      <w:r>
        <w:t>Verantwortlich für die Verarbeitung der Daten im Rahmen der Nutzung des Förderplaners „Splint“ ist:</w:t>
      </w:r>
    </w:p>
    <w:p w14:paraId="199AD5F3" w14:textId="77777777" w:rsidR="004C68F2" w:rsidRDefault="004C68F2">
      <w:pPr>
        <w:spacing w:line="276" w:lineRule="auto"/>
      </w:pPr>
    </w:p>
    <w:p w14:paraId="640E935B" w14:textId="77777777" w:rsidR="004C68F2" w:rsidRDefault="00FE6858">
      <w:pPr>
        <w:spacing w:line="276" w:lineRule="auto"/>
      </w:pPr>
      <w:r>
        <w:rPr>
          <w:shd w:val="clear" w:color="auto" w:fill="FFFF00"/>
        </w:rPr>
        <w:t>[Name und Anschrift der Schule]</w:t>
      </w:r>
    </w:p>
    <w:p w14:paraId="1E380039" w14:textId="77777777" w:rsidR="004C68F2" w:rsidRDefault="004C68F2">
      <w:pPr>
        <w:spacing w:line="276" w:lineRule="auto"/>
      </w:pPr>
    </w:p>
    <w:p w14:paraId="656D4F57" w14:textId="77777777" w:rsidR="004C68F2" w:rsidRDefault="00FE6858">
      <w:pPr>
        <w:spacing w:line="276" w:lineRule="auto"/>
      </w:pPr>
      <w:r>
        <w:t>Den Datenschutzbeauftragen für die öffentlichen Schulen erreichen Sie unter:</w:t>
      </w:r>
    </w:p>
    <w:p w14:paraId="2D89A522" w14:textId="77777777" w:rsidR="004C68F2" w:rsidRDefault="007442D2">
      <w:pPr>
        <w:spacing w:line="276" w:lineRule="auto"/>
      </w:pPr>
      <w:hyperlink r:id="rId7" w:history="1">
        <w:r w:rsidR="00FE6858">
          <w:rPr>
            <w:color w:val="0563C1"/>
            <w:u w:val="single"/>
          </w:rPr>
          <w:t>DatenschutzbeauftragterSchule@bimi.landsh.de</w:t>
        </w:r>
      </w:hyperlink>
      <w:r w:rsidR="00FE6858">
        <w:t>, Telefon: 0431/ 988-2452</w:t>
      </w:r>
    </w:p>
    <w:p w14:paraId="1490CBBE" w14:textId="77777777" w:rsidR="004C68F2" w:rsidRDefault="004C68F2">
      <w:pPr>
        <w:spacing w:line="276" w:lineRule="auto"/>
      </w:pPr>
    </w:p>
    <w:p w14:paraId="11E4E8F4" w14:textId="77777777" w:rsidR="004C68F2" w:rsidRDefault="00FE6858">
      <w:pPr>
        <w:pStyle w:val="berschrift4"/>
        <w:spacing w:line="276" w:lineRule="auto"/>
      </w:pPr>
      <w:bookmarkStart w:id="2" w:name="Lo1irY3pvT"/>
      <w:r>
        <w:rPr>
          <w:b/>
        </w:rPr>
        <w:t>2 Zweck und Rechtsgrundlage der Verarbeitung</w:t>
      </w:r>
      <w:bookmarkEnd w:id="2"/>
    </w:p>
    <w:p w14:paraId="15C9A392" w14:textId="77777777" w:rsidR="004C68F2" w:rsidRDefault="00FE6858">
      <w:pPr>
        <w:spacing w:line="276" w:lineRule="auto"/>
      </w:pPr>
      <w:r>
        <w:t xml:space="preserve">Die Verarbeitung personenbezogener Daten mit der Anwendung „Splint“ erfolgt zum Zweck (Art. 30 Abs. 1 S. 2 lit. b DSGVO) </w:t>
      </w:r>
      <w:r>
        <w:rPr>
          <w:color w:val="000000"/>
        </w:rPr>
        <w:t>der verbesserten individuellen Förderung von Schülerinnen und Schülern im Unterrichtskontext.</w:t>
      </w:r>
    </w:p>
    <w:p w14:paraId="7394E417" w14:textId="77777777" w:rsidR="004C68F2" w:rsidRDefault="004C68F2">
      <w:pPr>
        <w:spacing w:line="276" w:lineRule="auto"/>
      </w:pPr>
    </w:p>
    <w:p w14:paraId="31FF2E35" w14:textId="77777777" w:rsidR="004C68F2" w:rsidRDefault="00FE6858">
      <w:pPr>
        <w:spacing w:line="276" w:lineRule="auto"/>
      </w:pPr>
      <w:r>
        <w:rPr>
          <w:color w:val="000000"/>
        </w:rPr>
        <w:t>Rechtsgrundlage für die Verarbeitung von personenbezogenen Daten durch das Förderzentrum sind Art. 6 Abs. 1 c DSGVO i.V.m. §§ 4, 45, 30 Abs. 1, 11 SchulG sowie §§ 11 Abs. 1, 12 Abs. 1, 4 der Landesverordnung über die Verarbeitung personenbezogener Daten an öffentlichen Schulen (SchulDSVO) i.V.m. § 10 Abs. 4 SoFVO. Die Verarbeitung im Rahmen der Auftragsverarbeitung ist nach Maßgabe des § 12 SchulDSVO zulässig.</w:t>
      </w:r>
    </w:p>
    <w:p w14:paraId="47D15646" w14:textId="77777777" w:rsidR="004C68F2" w:rsidRDefault="004C68F2">
      <w:pPr>
        <w:spacing w:line="276" w:lineRule="auto"/>
      </w:pPr>
    </w:p>
    <w:p w14:paraId="44E7A800" w14:textId="77777777" w:rsidR="004C68F2" w:rsidRDefault="00FE6858">
      <w:pPr>
        <w:spacing w:line="276" w:lineRule="auto"/>
      </w:pPr>
      <w:r>
        <w:rPr>
          <w:color w:val="000000"/>
        </w:rPr>
        <w:t>Rechtsgrundlage für die Verarbeitung von personenbezogenen Daten durch die allgemeinbildende Schule sind Art. 6 Abs. 1 c DSGVO i.V.m. §§ 4, 45, 30 Abs. 3 S. 1 SchulG i.V.m. § 10 Abs. 3 SoFVO.</w:t>
      </w:r>
    </w:p>
    <w:p w14:paraId="0624E969" w14:textId="77777777" w:rsidR="004C68F2" w:rsidRDefault="004C68F2">
      <w:pPr>
        <w:spacing w:line="276" w:lineRule="auto"/>
      </w:pPr>
    </w:p>
    <w:p w14:paraId="511B19B7" w14:textId="77777777" w:rsidR="004C68F2" w:rsidRDefault="00FE6858">
      <w:pPr>
        <w:spacing w:line="276" w:lineRule="auto"/>
      </w:pPr>
      <w:r>
        <w:rPr>
          <w:color w:val="000000"/>
        </w:rPr>
        <w:t>Rechtsgrundlage für die Verarbeitung von Gesundheitsdaten sind Art. 9 Abs. 2 b DSGVO i.V.m. §§ 4, 45 SchulG i.V.m. § 10 Abs. 3 SoFVO i.V.m. § 30 Abs. 1 S. 2 Nr. 1, Abs. 4 SchulG i.V.m. § 12 Abs. 3 LDSG SH.</w:t>
      </w:r>
    </w:p>
    <w:p w14:paraId="17B660A4" w14:textId="77777777" w:rsidR="004C68F2" w:rsidRDefault="004C68F2">
      <w:pPr>
        <w:spacing w:line="276" w:lineRule="auto"/>
      </w:pPr>
    </w:p>
    <w:p w14:paraId="4AA64147" w14:textId="77777777" w:rsidR="004C68F2" w:rsidRDefault="00FE6858">
      <w:pPr>
        <w:spacing w:line="276" w:lineRule="auto"/>
      </w:pPr>
      <w:r>
        <w:rPr>
          <w:color w:val="000000"/>
        </w:rPr>
        <w:t>Rechtsgrundlage für die Verarbeitung der Lehrkraftdaten sind Art. 6 Abs. 1 c, 88 Abs. 1 DSGVO i.Vlm. § 3 Abs. 1, § 15 Abs. 1 LDSG SH i.V.m.  § 85 Abs. 1 LBG SH.</w:t>
      </w:r>
    </w:p>
    <w:p w14:paraId="6723287E" w14:textId="77777777" w:rsidR="004C68F2" w:rsidRDefault="004C68F2">
      <w:pPr>
        <w:spacing w:line="276" w:lineRule="auto"/>
      </w:pPr>
    </w:p>
    <w:p w14:paraId="4AD55299" w14:textId="77777777" w:rsidR="004C68F2" w:rsidRDefault="00FE6858">
      <w:pPr>
        <w:spacing w:line="276" w:lineRule="auto"/>
      </w:pPr>
      <w:r>
        <w:rPr>
          <w:color w:val="000000"/>
        </w:rPr>
        <w:t>Voraussetzung für die Nutzung ist eine Genehmigung des für Bildung zuständigen Ministeriums in Schleswig-Holstein.</w:t>
      </w:r>
    </w:p>
    <w:p w14:paraId="74CE95D7" w14:textId="77777777" w:rsidR="004C68F2" w:rsidRDefault="004C68F2">
      <w:pPr>
        <w:spacing w:line="276" w:lineRule="auto"/>
      </w:pPr>
    </w:p>
    <w:p w14:paraId="34574647" w14:textId="77777777" w:rsidR="004C68F2" w:rsidRPr="008B59BD" w:rsidRDefault="00FE6858">
      <w:pPr>
        <w:pStyle w:val="berschrift4"/>
        <w:spacing w:line="276" w:lineRule="auto"/>
      </w:pPr>
      <w:bookmarkStart w:id="3" w:name="ldfy30oNvS"/>
      <w:r>
        <w:rPr>
          <w:b/>
        </w:rPr>
        <w:t>3 Datenverarbeitung (personen- und nutzungsbezogene Daten)</w:t>
      </w:r>
      <w:bookmarkEnd w:id="3"/>
    </w:p>
    <w:p w14:paraId="47D08C53" w14:textId="77777777" w:rsidR="004C68F2" w:rsidRPr="008B59BD" w:rsidRDefault="00FE6858">
      <w:pPr>
        <w:numPr>
          <w:ilvl w:val="0"/>
          <w:numId w:val="1"/>
        </w:numPr>
        <w:spacing w:line="276" w:lineRule="auto"/>
      </w:pPr>
      <w:r w:rsidRPr="008B59BD">
        <w:t>Es werden folgende Daten der Schülerinnen und Schüler verarbeitet:</w:t>
      </w:r>
    </w:p>
    <w:p w14:paraId="26A42971" w14:textId="77777777" w:rsidR="004C68F2" w:rsidRPr="008B59BD" w:rsidRDefault="00FE6858">
      <w:pPr>
        <w:numPr>
          <w:ilvl w:val="1"/>
          <w:numId w:val="1"/>
        </w:numPr>
        <w:spacing w:line="276" w:lineRule="auto"/>
      </w:pPr>
      <w:r w:rsidRPr="008B59BD">
        <w:rPr>
          <w:color w:val="000000"/>
        </w:rPr>
        <w:t>Stammdaten</w:t>
      </w:r>
    </w:p>
    <w:p w14:paraId="02D68D00" w14:textId="77777777" w:rsidR="004C68F2" w:rsidRPr="008B59BD" w:rsidRDefault="00FE6858">
      <w:pPr>
        <w:numPr>
          <w:ilvl w:val="2"/>
          <w:numId w:val="1"/>
        </w:numPr>
        <w:spacing w:line="276" w:lineRule="auto"/>
      </w:pPr>
      <w:r w:rsidRPr="008B59BD">
        <w:rPr>
          <w:color w:val="000000"/>
        </w:rPr>
        <w:t>Vorname (Pflichtangabe)</w:t>
      </w:r>
    </w:p>
    <w:p w14:paraId="7BEBEE45" w14:textId="77777777" w:rsidR="004C68F2" w:rsidRPr="008B59BD" w:rsidRDefault="00FE6858">
      <w:pPr>
        <w:numPr>
          <w:ilvl w:val="2"/>
          <w:numId w:val="1"/>
        </w:numPr>
        <w:spacing w:line="276" w:lineRule="auto"/>
      </w:pPr>
      <w:r w:rsidRPr="008B59BD">
        <w:rPr>
          <w:color w:val="000000"/>
        </w:rPr>
        <w:t>Nachname (Pflichtangabe)</w:t>
      </w:r>
    </w:p>
    <w:p w14:paraId="2520D2E5" w14:textId="77777777" w:rsidR="004C68F2" w:rsidRPr="008B59BD" w:rsidRDefault="00FE6858">
      <w:pPr>
        <w:numPr>
          <w:ilvl w:val="2"/>
          <w:numId w:val="1"/>
        </w:numPr>
        <w:spacing w:line="276" w:lineRule="auto"/>
      </w:pPr>
      <w:r w:rsidRPr="008B59BD">
        <w:rPr>
          <w:color w:val="000000"/>
        </w:rPr>
        <w:t>Geburtsdatum</w:t>
      </w:r>
    </w:p>
    <w:p w14:paraId="77474F1D" w14:textId="77777777" w:rsidR="004C68F2" w:rsidRPr="008B59BD" w:rsidRDefault="00FE6858">
      <w:pPr>
        <w:numPr>
          <w:ilvl w:val="2"/>
          <w:numId w:val="1"/>
        </w:numPr>
        <w:spacing w:line="276" w:lineRule="auto"/>
      </w:pPr>
      <w:r w:rsidRPr="008B59BD">
        <w:rPr>
          <w:color w:val="000000"/>
        </w:rPr>
        <w:t>Schulklasse bzw. Lerngruppe</w:t>
      </w:r>
    </w:p>
    <w:p w14:paraId="05B30705" w14:textId="77777777" w:rsidR="004C68F2" w:rsidRDefault="00FE6858">
      <w:pPr>
        <w:numPr>
          <w:ilvl w:val="2"/>
          <w:numId w:val="1"/>
        </w:numPr>
        <w:spacing w:line="276" w:lineRule="auto"/>
      </w:pPr>
      <w:r>
        <w:rPr>
          <w:color w:val="000000"/>
        </w:rPr>
        <w:lastRenderedPageBreak/>
        <w:t>Geschlecht</w:t>
      </w:r>
    </w:p>
    <w:p w14:paraId="40210B7B" w14:textId="77777777" w:rsidR="004C68F2" w:rsidRDefault="00FE6858">
      <w:pPr>
        <w:numPr>
          <w:ilvl w:val="2"/>
          <w:numId w:val="1"/>
        </w:numPr>
        <w:spacing w:line="276" w:lineRule="auto"/>
      </w:pPr>
      <w:r>
        <w:rPr>
          <w:color w:val="000000"/>
        </w:rPr>
        <w:t>zugeordnete Schule</w:t>
      </w:r>
    </w:p>
    <w:p w14:paraId="4EC23E28" w14:textId="77777777" w:rsidR="004C68F2" w:rsidRDefault="00FE6858">
      <w:pPr>
        <w:numPr>
          <w:ilvl w:val="1"/>
          <w:numId w:val="1"/>
        </w:numPr>
        <w:spacing w:line="276" w:lineRule="auto"/>
      </w:pPr>
      <w:r>
        <w:rPr>
          <w:color w:val="000000"/>
        </w:rPr>
        <w:t>Beobachtungsdaten: Ergebnisse pädagogischer Beobachtungen für die kooperative Förderplanung</w:t>
      </w:r>
    </w:p>
    <w:p w14:paraId="0CD76185" w14:textId="77777777" w:rsidR="004C68F2" w:rsidRDefault="00FE6858">
      <w:pPr>
        <w:numPr>
          <w:ilvl w:val="0"/>
          <w:numId w:val="1"/>
        </w:numPr>
        <w:spacing w:line="276" w:lineRule="auto"/>
      </w:pPr>
      <w:r>
        <w:t>Es werden folgende Daten des pädagogischen Personals verarbeitet:</w:t>
      </w:r>
    </w:p>
    <w:p w14:paraId="3DC4EEC1" w14:textId="77777777" w:rsidR="004C68F2" w:rsidRDefault="00FE6858">
      <w:pPr>
        <w:numPr>
          <w:ilvl w:val="1"/>
          <w:numId w:val="1"/>
        </w:numPr>
        <w:spacing w:line="276" w:lineRule="auto"/>
      </w:pPr>
      <w:r>
        <w:rPr>
          <w:color w:val="000000"/>
        </w:rPr>
        <w:t>Stammdaten</w:t>
      </w:r>
    </w:p>
    <w:p w14:paraId="1EEE73F9" w14:textId="77777777" w:rsidR="004C68F2" w:rsidRDefault="00FE6858">
      <w:pPr>
        <w:numPr>
          <w:ilvl w:val="2"/>
          <w:numId w:val="1"/>
        </w:numPr>
        <w:spacing w:line="276" w:lineRule="auto"/>
      </w:pPr>
      <w:r>
        <w:rPr>
          <w:color w:val="000000"/>
        </w:rPr>
        <w:t>Vorname (Pflichtangabe)</w:t>
      </w:r>
    </w:p>
    <w:p w14:paraId="3CE3E8C1" w14:textId="77777777" w:rsidR="004C68F2" w:rsidRDefault="00FE6858">
      <w:pPr>
        <w:numPr>
          <w:ilvl w:val="2"/>
          <w:numId w:val="1"/>
        </w:numPr>
        <w:spacing w:line="276" w:lineRule="auto"/>
      </w:pPr>
      <w:r>
        <w:rPr>
          <w:color w:val="000000"/>
        </w:rPr>
        <w:t>Nachname (Pflichtangabe)</w:t>
      </w:r>
    </w:p>
    <w:p w14:paraId="0E651107" w14:textId="77777777" w:rsidR="004C68F2" w:rsidRDefault="00FE6858">
      <w:pPr>
        <w:numPr>
          <w:ilvl w:val="2"/>
          <w:numId w:val="1"/>
        </w:numPr>
        <w:spacing w:line="276" w:lineRule="auto"/>
      </w:pPr>
      <w:r>
        <w:rPr>
          <w:color w:val="000000"/>
        </w:rPr>
        <w:t>E-Mail-Adresse (Pflichtangabe)</w:t>
      </w:r>
    </w:p>
    <w:p w14:paraId="564AF602" w14:textId="77777777" w:rsidR="004C68F2" w:rsidRDefault="00FE6858">
      <w:pPr>
        <w:numPr>
          <w:ilvl w:val="2"/>
          <w:numId w:val="1"/>
        </w:numPr>
        <w:spacing w:line="276" w:lineRule="auto"/>
      </w:pPr>
      <w:r>
        <w:rPr>
          <w:color w:val="000000"/>
        </w:rPr>
        <w:t>Rolle (Berufsstand/Berufsgruppe - Pflichtangabe)</w:t>
      </w:r>
    </w:p>
    <w:p w14:paraId="14CC9AF9" w14:textId="77777777" w:rsidR="004C68F2" w:rsidRDefault="00FE6858">
      <w:pPr>
        <w:numPr>
          <w:ilvl w:val="2"/>
          <w:numId w:val="1"/>
        </w:numPr>
        <w:spacing w:line="276" w:lineRule="auto"/>
      </w:pPr>
      <w:r>
        <w:rPr>
          <w:color w:val="000000"/>
        </w:rPr>
        <w:t>Geschlecht</w:t>
      </w:r>
    </w:p>
    <w:p w14:paraId="0861F9AF" w14:textId="77777777" w:rsidR="004C68F2" w:rsidRDefault="00FE6858">
      <w:pPr>
        <w:numPr>
          <w:ilvl w:val="2"/>
          <w:numId w:val="1"/>
        </w:numPr>
        <w:spacing w:line="276" w:lineRule="auto"/>
      </w:pPr>
      <w:r>
        <w:rPr>
          <w:color w:val="000000"/>
        </w:rPr>
        <w:t>Bundesland in dem die Tätigkeit ausgeübt wird</w:t>
      </w:r>
    </w:p>
    <w:p w14:paraId="31B45D08" w14:textId="77777777" w:rsidR="004C68F2" w:rsidRDefault="00FE6858">
      <w:pPr>
        <w:numPr>
          <w:ilvl w:val="2"/>
          <w:numId w:val="1"/>
        </w:numPr>
        <w:spacing w:line="276" w:lineRule="auto"/>
      </w:pPr>
      <w:r>
        <w:rPr>
          <w:color w:val="000000"/>
        </w:rPr>
        <w:t>Unterrichtsfächer</w:t>
      </w:r>
    </w:p>
    <w:p w14:paraId="6F61C70F" w14:textId="77777777" w:rsidR="004C68F2" w:rsidRDefault="00FE6858">
      <w:pPr>
        <w:numPr>
          <w:ilvl w:val="2"/>
          <w:numId w:val="1"/>
        </w:numPr>
        <w:spacing w:line="276" w:lineRule="auto"/>
      </w:pPr>
      <w:r>
        <w:rPr>
          <w:color w:val="000000"/>
        </w:rPr>
        <w:t>zugehörige Schule(n)/Arbeitsstätte(n)</w:t>
      </w:r>
    </w:p>
    <w:p w14:paraId="151E6B69" w14:textId="0E109B3A" w:rsidR="004C68F2" w:rsidRPr="008B59BD" w:rsidRDefault="00FE6858">
      <w:pPr>
        <w:numPr>
          <w:ilvl w:val="1"/>
          <w:numId w:val="1"/>
        </w:numPr>
        <w:spacing w:line="276" w:lineRule="auto"/>
      </w:pPr>
      <w:r>
        <w:rPr>
          <w:color w:val="000000"/>
        </w:rPr>
        <w:t>Kontaktdaten: Telefonnummer</w:t>
      </w:r>
    </w:p>
    <w:p w14:paraId="4B0B506B" w14:textId="4698E633" w:rsidR="004C68F2" w:rsidRDefault="004C68F2">
      <w:pPr>
        <w:spacing w:line="276" w:lineRule="auto"/>
      </w:pPr>
    </w:p>
    <w:p w14:paraId="7BF86847" w14:textId="77777777" w:rsidR="007442D2" w:rsidRDefault="007442D2" w:rsidP="007442D2">
      <w:pPr>
        <w:spacing w:line="276" w:lineRule="auto"/>
      </w:pPr>
      <w:r>
        <w:t>Beim Aufruf der Webseite werden technische Zugriffsdaten, insbesondere die IP-Adresse, übertragen. Diese wird allerdings je nach Trackingpräferenz entweder gar nicht oder anonymisiert gespeichert. Daher existiert hier kein Personenbezug.</w:t>
      </w:r>
      <w:bookmarkStart w:id="4" w:name="_GoBack"/>
      <w:bookmarkEnd w:id="4"/>
    </w:p>
    <w:p w14:paraId="72C41EDF" w14:textId="77777777" w:rsidR="007442D2" w:rsidRDefault="007442D2">
      <w:pPr>
        <w:spacing w:line="276" w:lineRule="auto"/>
      </w:pPr>
    </w:p>
    <w:p w14:paraId="0C18F855" w14:textId="77777777" w:rsidR="004C68F2" w:rsidRDefault="00FE6858">
      <w:pPr>
        <w:pStyle w:val="berschrift4"/>
        <w:spacing w:line="276" w:lineRule="auto"/>
      </w:pPr>
      <w:bookmarkStart w:id="5" w:name="hVP3r9tRQR"/>
      <w:r>
        <w:rPr>
          <w:b/>
        </w:rPr>
        <w:t>4 Empfangende der Daten</w:t>
      </w:r>
      <w:bookmarkEnd w:id="5"/>
    </w:p>
    <w:p w14:paraId="34FB9817" w14:textId="77777777" w:rsidR="004C68F2" w:rsidRDefault="00FE6858">
      <w:pPr>
        <w:numPr>
          <w:ilvl w:val="0"/>
          <w:numId w:val="2"/>
        </w:numPr>
        <w:spacing w:line="276" w:lineRule="auto"/>
      </w:pPr>
      <w:r>
        <w:t>Interne Empfangende:</w:t>
      </w:r>
    </w:p>
    <w:p w14:paraId="33068193" w14:textId="77777777" w:rsidR="004C68F2" w:rsidRDefault="00FE6858">
      <w:pPr>
        <w:numPr>
          <w:ilvl w:val="1"/>
          <w:numId w:val="2"/>
        </w:numPr>
        <w:spacing w:line="276" w:lineRule="auto"/>
      </w:pPr>
      <w:r>
        <w:t>administrierende Personen:</w:t>
      </w:r>
    </w:p>
    <w:p w14:paraId="1BA5A85D" w14:textId="7524C7B0" w:rsidR="004C68F2" w:rsidRDefault="008B59BD">
      <w:pPr>
        <w:numPr>
          <w:ilvl w:val="2"/>
          <w:numId w:val="2"/>
        </w:numPr>
        <w:spacing w:line="276" w:lineRule="auto"/>
      </w:pPr>
      <w:r>
        <w:t>alle unter 3.1 und 3.2</w:t>
      </w:r>
      <w:r w:rsidR="00FE6858">
        <w:t xml:space="preserve"> genannten Daten</w:t>
      </w:r>
    </w:p>
    <w:p w14:paraId="3D38C7F5" w14:textId="77777777" w:rsidR="004C68F2" w:rsidRDefault="00FE6858">
      <w:pPr>
        <w:numPr>
          <w:ilvl w:val="1"/>
          <w:numId w:val="2"/>
        </w:numPr>
        <w:spacing w:line="276" w:lineRule="auto"/>
      </w:pPr>
      <w:r>
        <w:t>pädagogisches Personal:</w:t>
      </w:r>
    </w:p>
    <w:p w14:paraId="465BE97B" w14:textId="77777777" w:rsidR="004C68F2" w:rsidRDefault="00FE6858">
      <w:pPr>
        <w:numPr>
          <w:ilvl w:val="2"/>
          <w:numId w:val="2"/>
        </w:numPr>
        <w:spacing w:line="276" w:lineRule="auto"/>
      </w:pPr>
      <w:r>
        <w:t>eigene Daten</w:t>
      </w:r>
    </w:p>
    <w:p w14:paraId="4F18E79A" w14:textId="06305332" w:rsidR="004C68F2" w:rsidRDefault="00FE6858">
      <w:pPr>
        <w:numPr>
          <w:ilvl w:val="2"/>
          <w:numId w:val="2"/>
        </w:numPr>
        <w:spacing w:line="276" w:lineRule="auto"/>
      </w:pPr>
      <w:r>
        <w:t>Daten der Schülerinnen un</w:t>
      </w:r>
      <w:r w:rsidR="008B59BD">
        <w:t>d Schüler, die sie betreuen (3.1</w:t>
      </w:r>
      <w:r>
        <w:t>.)</w:t>
      </w:r>
    </w:p>
    <w:p w14:paraId="0979E992" w14:textId="77777777" w:rsidR="004C68F2" w:rsidRDefault="00FE6858">
      <w:pPr>
        <w:numPr>
          <w:ilvl w:val="0"/>
          <w:numId w:val="2"/>
        </w:numPr>
        <w:spacing w:line="276" w:lineRule="auto"/>
      </w:pPr>
      <w:r>
        <w:rPr>
          <w:color w:val="000000"/>
        </w:rPr>
        <w:t>Externe Empfangende:</w:t>
      </w:r>
    </w:p>
    <w:p w14:paraId="25024BB9" w14:textId="77777777" w:rsidR="004C68F2" w:rsidRDefault="00FE6858">
      <w:pPr>
        <w:numPr>
          <w:ilvl w:val="1"/>
          <w:numId w:val="2"/>
        </w:numPr>
        <w:spacing w:line="276" w:lineRule="auto"/>
      </w:pPr>
      <w:r>
        <w:t>Inklusion-Digital GmbH und ihre Unterauftragsverarbeiter im Rahmen der Auftragsverarbeitung zur technischen Bereitstellung und zur Wartung von SPLINT</w:t>
      </w:r>
    </w:p>
    <w:p w14:paraId="641FCF32" w14:textId="77777777" w:rsidR="004C68F2" w:rsidRDefault="00FE6858">
      <w:pPr>
        <w:numPr>
          <w:ilvl w:val="2"/>
          <w:numId w:val="2"/>
        </w:numPr>
        <w:spacing w:line="276" w:lineRule="auto"/>
      </w:pPr>
      <w:r>
        <w:t>alle unter 3 genannten Daten in verschlüsselter Form</w:t>
      </w:r>
    </w:p>
    <w:p w14:paraId="335CACF2" w14:textId="77777777" w:rsidR="004C68F2" w:rsidRDefault="00FE6858">
      <w:pPr>
        <w:numPr>
          <w:ilvl w:val="1"/>
          <w:numId w:val="2"/>
        </w:numPr>
        <w:spacing w:line="276" w:lineRule="auto"/>
      </w:pPr>
      <w:r>
        <w:t>pädagogisches Personal der allgemeinbildenden Schule im Falle der inklusiven Betreuung:</w:t>
      </w:r>
    </w:p>
    <w:p w14:paraId="05639C74" w14:textId="08E1EB0C" w:rsidR="004C68F2" w:rsidRDefault="00FE6858">
      <w:pPr>
        <w:numPr>
          <w:ilvl w:val="2"/>
          <w:numId w:val="2"/>
        </w:numPr>
        <w:spacing w:line="276" w:lineRule="auto"/>
      </w:pPr>
      <w:r>
        <w:t>Daten der Schülerinnen un</w:t>
      </w:r>
      <w:r w:rsidR="008B59BD">
        <w:t>d Schüler, die sie betreuen (3.1</w:t>
      </w:r>
      <w:r>
        <w:t xml:space="preserve">.) </w:t>
      </w:r>
    </w:p>
    <w:p w14:paraId="5975CE21" w14:textId="77777777" w:rsidR="004C68F2" w:rsidRDefault="004C68F2">
      <w:pPr>
        <w:spacing w:line="276" w:lineRule="auto"/>
      </w:pPr>
    </w:p>
    <w:p w14:paraId="1771A67A" w14:textId="77777777" w:rsidR="004C68F2" w:rsidRDefault="00FE6858">
      <w:pPr>
        <w:pStyle w:val="berschrift4"/>
        <w:spacing w:line="276" w:lineRule="auto"/>
      </w:pPr>
      <w:bookmarkStart w:id="6" w:name="qn3nrnm6KC"/>
      <w:r>
        <w:rPr>
          <w:b/>
        </w:rPr>
        <w:t>5 Speicherdauer und Löschfristen</w:t>
      </w:r>
      <w:bookmarkEnd w:id="6"/>
    </w:p>
    <w:p w14:paraId="7E0C4BAA" w14:textId="77777777" w:rsidR="004C68F2" w:rsidRDefault="00FE6858">
      <w:pPr>
        <w:spacing w:line="276" w:lineRule="auto"/>
      </w:pPr>
      <w:r>
        <w:t xml:space="preserve">Die zu veraktenden Daten sind regelmäßig im Laufe des Schuljahres entsprechend </w:t>
      </w:r>
      <w:hyperlink r:id="rId8" w:history="1">
        <w:r>
          <w:rPr>
            <w:color w:val="0563C1"/>
            <w:u w:val="single"/>
          </w:rPr>
          <w:t>§10 SchulDSVO</w:t>
        </w:r>
      </w:hyperlink>
      <w:r>
        <w:t xml:space="preserve"> in die jeweiligen Akten zu überführen und aus Splint zu löschen, sobald sie für den ursprünglichen Verarbeitungszweck nicht mehr erforderlich sind.</w:t>
      </w:r>
    </w:p>
    <w:p w14:paraId="300A7163" w14:textId="77777777" w:rsidR="004C68F2" w:rsidRDefault="004C68F2">
      <w:pPr>
        <w:spacing w:line="276" w:lineRule="auto"/>
      </w:pPr>
    </w:p>
    <w:p w14:paraId="1BACC187" w14:textId="77777777" w:rsidR="004C68F2" w:rsidRDefault="00FE6858">
      <w:pPr>
        <w:spacing w:line="276" w:lineRule="auto"/>
      </w:pPr>
      <w:r>
        <w:lastRenderedPageBreak/>
        <w:t>Accounts werden gelöscht bzw. Zugriff entzogen, sobald die betroffenen Personen nicht mehr an der Förderplanung beteiligt sind.</w:t>
      </w:r>
    </w:p>
    <w:p w14:paraId="4D89145C" w14:textId="77777777" w:rsidR="004C68F2" w:rsidRDefault="004C68F2">
      <w:pPr>
        <w:spacing w:line="276" w:lineRule="auto"/>
      </w:pPr>
    </w:p>
    <w:p w14:paraId="1EDEEFBB" w14:textId="77777777" w:rsidR="004C68F2" w:rsidRDefault="00FE6858">
      <w:pPr>
        <w:spacing w:line="276" w:lineRule="auto"/>
      </w:pPr>
      <w:r>
        <w:t>Wird das Auftragsverarbeitungsverhältnis zwischen Schule und Inklusion Digital GmbH beendet, werden al</w:t>
      </w:r>
      <w:r>
        <w:rPr>
          <w:color w:val="000000"/>
        </w:rPr>
        <w:t>le unter 3 genannten Daten gelöscht. Die Löschung bzw. Vernichtung ist der Schule mit Datumsangabe dokumentiert zu bestätigen.</w:t>
      </w:r>
    </w:p>
    <w:p w14:paraId="699F9865" w14:textId="77777777" w:rsidR="004C68F2" w:rsidRDefault="004C68F2">
      <w:pPr>
        <w:spacing w:line="276" w:lineRule="auto"/>
      </w:pPr>
    </w:p>
    <w:p w14:paraId="2AA65520" w14:textId="77777777" w:rsidR="004C68F2" w:rsidRDefault="00FE6858">
      <w:pPr>
        <w:pStyle w:val="berschrift4"/>
        <w:spacing w:line="276" w:lineRule="auto"/>
      </w:pPr>
      <w:bookmarkStart w:id="7" w:name="Qdt2evfgwr"/>
      <w:r>
        <w:rPr>
          <w:b/>
        </w:rPr>
        <w:t>6 Betroffenenrechte</w:t>
      </w:r>
      <w:bookmarkEnd w:id="7"/>
    </w:p>
    <w:p w14:paraId="4A1C7ED2" w14:textId="77777777" w:rsidR="004C68F2" w:rsidRDefault="00FE6858">
      <w:pPr>
        <w:spacing w:line="276" w:lineRule="auto"/>
      </w:pPr>
      <w:r>
        <w:t>Zu der Verarbeitung der Daten besteht bei Vorliegen der erforderlichen Voraussetzungen jeweils das Recht auf Auskunft, Berichtigung, Löschung, Einschränkung der Verarbeitung und ggf. auf Datenübertragbarkeit gemäß den Artikeln 15 bis 18 und 20 der Verordnung (EU) 2016/679 (EU-DSGVO).</w:t>
      </w:r>
    </w:p>
    <w:p w14:paraId="423A2218" w14:textId="77777777" w:rsidR="004C68F2" w:rsidRDefault="004C68F2">
      <w:pPr>
        <w:spacing w:line="276" w:lineRule="auto"/>
      </w:pPr>
    </w:p>
    <w:p w14:paraId="4B3ACA76" w14:textId="77777777" w:rsidR="004C68F2" w:rsidRDefault="00FE6858">
      <w:pPr>
        <w:pStyle w:val="berschrift4"/>
        <w:spacing w:line="276" w:lineRule="auto"/>
      </w:pPr>
      <w:bookmarkStart w:id="8" w:name="MzghoOTGVM"/>
      <w:r>
        <w:rPr>
          <w:b/>
        </w:rPr>
        <w:t>7 Beschwerderecht bei der Aufsichtsbehörde</w:t>
      </w:r>
      <w:bookmarkEnd w:id="8"/>
    </w:p>
    <w:p w14:paraId="2975DF3E" w14:textId="77777777" w:rsidR="004C68F2" w:rsidRDefault="00FE6858">
      <w:pPr>
        <w:spacing w:line="276" w:lineRule="auto"/>
      </w:pPr>
      <w:r>
        <w:t>Wenn Sie der Ansicht sind, dass die Verarbeitung der Sie betreffenden personenbezogenen Daten rechtswidrig ist, besteht das Recht auf Beschwerde bei der Landesbeauftragten für Datenschutz Schleswig-Holstein, Holstenstraße 98, 24103 Kiel, E-Mail: mail@datenschutzzentrum.de, Tel.: 0431 988 1200.</w:t>
      </w:r>
    </w:p>
    <w:sectPr w:rsidR="004C68F2">
      <w:headerReference w:type="even" r:id="rId9"/>
      <w:headerReference w:type="default" r:id="rId10"/>
      <w:footerReference w:type="even" r:id="rId11"/>
      <w:footerReference w:type="default" r:id="rId12"/>
      <w:headerReference w:type="first" r:id="rId13"/>
      <w:footerReference w:type="first" r:id="rId14"/>
      <w:pgSz w:w="11906" w:h="16838" w:code="9"/>
      <w:pgMar w:top="1134" w:right="850"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821D62" w14:textId="77777777" w:rsidR="00FE6858" w:rsidRDefault="00FE6858">
      <w:pPr>
        <w:spacing w:line="240" w:lineRule="auto"/>
      </w:pPr>
      <w:r>
        <w:separator/>
      </w:r>
    </w:p>
  </w:endnote>
  <w:endnote w:type="continuationSeparator" w:id="0">
    <w:p w14:paraId="2A25BDCB" w14:textId="77777777" w:rsidR="00FE6858" w:rsidRDefault="00FE68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66F2B" w14:textId="77777777" w:rsidR="008B59BD" w:rsidRDefault="008B59B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B1C20" w14:textId="77777777" w:rsidR="004C68F2" w:rsidRDefault="004C68F2"/>
  <w:p w14:paraId="4362CE2B" w14:textId="4F42F390" w:rsidR="004C68F2" w:rsidRDefault="00FE6858">
    <w:pPr>
      <w:jc w:val="center"/>
    </w:pPr>
    <w:r>
      <w:fldChar w:fldCharType="begin"/>
    </w:r>
    <w:r>
      <w:instrText xml:space="preserve"> PAGE   \* MERGEFORMAT </w:instrText>
    </w:r>
    <w:r>
      <w:fldChar w:fldCharType="separate"/>
    </w:r>
    <w:r w:rsidR="007442D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D7945" w14:textId="77777777" w:rsidR="008B59BD" w:rsidRDefault="008B59B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AB4859" w14:textId="77777777" w:rsidR="00FE6858" w:rsidRDefault="00FE6858">
      <w:pPr>
        <w:spacing w:line="240" w:lineRule="auto"/>
      </w:pPr>
      <w:r>
        <w:separator/>
      </w:r>
    </w:p>
  </w:footnote>
  <w:footnote w:type="continuationSeparator" w:id="0">
    <w:p w14:paraId="01D8DBF8" w14:textId="77777777" w:rsidR="00FE6858" w:rsidRDefault="00FE68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1BE97" w14:textId="77777777" w:rsidR="008B59BD" w:rsidRDefault="008B59B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F7E0F" w14:textId="77777777" w:rsidR="004C68F2" w:rsidRDefault="004C68F2">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E0059" w14:textId="77777777" w:rsidR="008B59BD" w:rsidRDefault="008B59B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6E6ADFD"/>
    <w:multiLevelType w:val="multilevel"/>
    <w:tmpl w:val="27DC65B6"/>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abstractNum w:abstractNumId="1" w15:restartNumberingAfterBreak="0">
    <w:nsid w:val="2A632105"/>
    <w:multiLevelType w:val="multilevel"/>
    <w:tmpl w:val="4438AF56"/>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4C68F2"/>
    <w:rsid w:val="004C68F2"/>
    <w:rsid w:val="0057309F"/>
    <w:rsid w:val="007442D2"/>
    <w:rsid w:val="008B59BD"/>
    <w:rsid w:val="00FE6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31A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360" w:lineRule="auto"/>
    </w:pPr>
  </w:style>
  <w:style w:type="paragraph" w:styleId="berschrift1">
    <w:name w:val="heading 1"/>
    <w:basedOn w:val="Standard"/>
    <w:pPr>
      <w:spacing w:before="400" w:after="120"/>
      <w:outlineLvl w:val="0"/>
    </w:pPr>
    <w:rPr>
      <w:color w:val="000000"/>
      <w:sz w:val="36"/>
      <w:szCs w:val="36"/>
    </w:rPr>
  </w:style>
  <w:style w:type="paragraph" w:styleId="berschrift2">
    <w:name w:val="heading 2"/>
    <w:basedOn w:val="Standard"/>
    <w:pPr>
      <w:spacing w:before="260" w:after="80"/>
      <w:outlineLvl w:val="1"/>
    </w:pPr>
    <w:rPr>
      <w:color w:val="000000"/>
      <w:sz w:val="32"/>
      <w:szCs w:val="32"/>
    </w:rPr>
  </w:style>
  <w:style w:type="paragraph" w:styleId="berschrift3">
    <w:name w:val="heading 3"/>
    <w:basedOn w:val="Standard"/>
    <w:pPr>
      <w:spacing w:before="200" w:after="60"/>
      <w:outlineLvl w:val="2"/>
    </w:pPr>
    <w:rPr>
      <w:color w:val="000000"/>
      <w:sz w:val="28"/>
      <w:szCs w:val="28"/>
    </w:rPr>
  </w:style>
  <w:style w:type="paragraph" w:styleId="berschrift4">
    <w:name w:val="heading 4"/>
    <w:basedOn w:val="Standard"/>
    <w:pPr>
      <w:spacing w:before="180" w:after="60"/>
      <w:outlineLvl w:val="3"/>
    </w:pPr>
    <w:rPr>
      <w:color w:val="000000"/>
    </w:rPr>
  </w:style>
  <w:style w:type="paragraph" w:styleId="berschrift5">
    <w:name w:val="heading 5"/>
    <w:basedOn w:val="Standard"/>
    <w:pPr>
      <w:outlineLvl w:val="4"/>
    </w:pPr>
    <w:rPr>
      <w:color w:val="000000"/>
    </w:rPr>
  </w:style>
  <w:style w:type="paragraph" w:styleId="berschrift6">
    <w:name w:val="heading 6"/>
    <w:basedOn w:val="Standard"/>
    <w:pPr>
      <w:outlineLvl w:val="5"/>
    </w:pPr>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8B59BD"/>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B59BD"/>
    <w:rPr>
      <w:rFonts w:ascii="Segoe UI" w:hAnsi="Segoe UI" w:cs="Segoe UI"/>
      <w:sz w:val="18"/>
      <w:szCs w:val="18"/>
    </w:rPr>
  </w:style>
  <w:style w:type="paragraph" w:styleId="Kopfzeile">
    <w:name w:val="header"/>
    <w:basedOn w:val="Standard"/>
    <w:link w:val="KopfzeileZchn"/>
    <w:uiPriority w:val="99"/>
    <w:unhideWhenUsed/>
    <w:rsid w:val="008B59B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B59BD"/>
  </w:style>
  <w:style w:type="paragraph" w:styleId="Fuzeile">
    <w:name w:val="footer"/>
    <w:basedOn w:val="Standard"/>
    <w:link w:val="FuzeileZchn"/>
    <w:uiPriority w:val="99"/>
    <w:unhideWhenUsed/>
    <w:rsid w:val="008B59B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8B59BD"/>
  </w:style>
  <w:style w:type="paragraph" w:styleId="Listenabsatz">
    <w:name w:val="List Paragraph"/>
    <w:basedOn w:val="Standard"/>
    <w:uiPriority w:val="34"/>
    <w:qFormat/>
    <w:rsid w:val="008B59BD"/>
    <w:pPr>
      <w:ind w:left="720"/>
      <w:contextualSpacing/>
    </w:pPr>
  </w:style>
  <w:style w:type="paragraph" w:styleId="StandardWeb">
    <w:name w:val="Normal (Web)"/>
    <w:basedOn w:val="Standard"/>
    <w:uiPriority w:val="99"/>
    <w:semiHidden/>
    <w:unhideWhenUsed/>
    <w:rsid w:val="007442D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2791921">
      <w:bodyDiv w:val="1"/>
      <w:marLeft w:val="0"/>
      <w:marRight w:val="0"/>
      <w:marTop w:val="0"/>
      <w:marBottom w:val="0"/>
      <w:divBdr>
        <w:top w:val="none" w:sz="0" w:space="0" w:color="auto"/>
        <w:left w:val="none" w:sz="0" w:space="0" w:color="auto"/>
        <w:bottom w:val="none" w:sz="0" w:space="0" w:color="auto"/>
        <w:right w:val="none" w:sz="0" w:space="0" w:color="auto"/>
      </w:divBdr>
    </w:div>
    <w:div w:id="1644459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esetze-rechtsprechung.sh.juris.de/perma?j=SchulDSV_SH_!_10"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DatenschutzbeauftragterSchule@bimi.landsh.d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651</Words>
  <Characters>4102</Characters>
  <Application>Microsoft Office Word</Application>
  <DocSecurity>0</DocSecurity>
  <Lines>34</Lines>
  <Paragraphs>9</Paragraphs>
  <ScaleCrop>false</ScaleCrop>
  <Manager/>
  <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2023-10-11T12:10:00Z</dcterms:created>
  <dcterms:modified xsi:type="dcterms:W3CDTF">2023-10-13T12:12:00Z</dcterms:modified>
  <cp:category/>
</cp:coreProperties>
</file>